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805" w:rsidRDefault="009F6805"/>
    <w:p w:rsidR="00483C85" w:rsidRDefault="00483C85"/>
    <w:p w:rsidR="00483C85" w:rsidRDefault="00483C85">
      <w:pPr>
        <w:rPr>
          <w:rStyle w:val="fsmbtext1"/>
        </w:rPr>
      </w:pPr>
      <w:r>
        <w:rPr>
          <w:rStyle w:val="Strong"/>
          <w:rFonts w:ascii="Arial" w:hAnsi="Arial" w:cs="Arial"/>
          <w:color w:val="0066CC"/>
          <w:sz w:val="18"/>
          <w:szCs w:val="18"/>
        </w:rPr>
        <w:t>Louisiana State Board of Medical Examiners</w:t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Style w:val="fsmbtext1"/>
        </w:rPr>
        <w:t>Cecilia A. Mouton, MD, Executive Director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fsmbtext1"/>
        </w:rPr>
        <w:t>P.O. Box 30250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fsmbtext1"/>
        </w:rPr>
        <w:t>New Orleans, LA 70190-0250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fsmbtext1"/>
        </w:rPr>
        <w:t>(street address: 630 Camp St., 70130)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fsmbtext1"/>
        </w:rPr>
        <w:t>(504) 568-6816 / Fax:(504) 568-5754</w:t>
      </w:r>
      <w:r>
        <w:rPr>
          <w:rFonts w:ascii="Arial" w:hAnsi="Arial" w:cs="Arial"/>
          <w:color w:val="000000"/>
          <w:sz w:val="18"/>
          <w:szCs w:val="18"/>
        </w:rPr>
        <w:br/>
      </w:r>
      <w:hyperlink r:id="rId7" w:tgtFrame="_blank" w:history="1">
        <w:r>
          <w:rPr>
            <w:rStyle w:val="Hyperlink"/>
            <w:rFonts w:ascii="Arial" w:hAnsi="Arial" w:cs="Arial"/>
            <w:sz w:val="18"/>
            <w:szCs w:val="18"/>
          </w:rPr>
          <w:t>www.lsbme.louisiana.gov</w:t>
        </w:r>
      </w:hyperlink>
    </w:p>
    <w:p w:rsidR="00483C85" w:rsidRDefault="00483C85">
      <w:pPr>
        <w:rPr>
          <w:rStyle w:val="fsmbtext1"/>
        </w:rPr>
      </w:pPr>
    </w:p>
    <w:p w:rsidR="00483C85" w:rsidRDefault="00483C85">
      <w:pPr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66CC"/>
          <w:sz w:val="18"/>
          <w:szCs w:val="18"/>
        </w:rPr>
        <w:t>Mississippi State Board of Medical Licensure</w:t>
      </w:r>
      <w:r>
        <w:rPr>
          <w:rFonts w:ascii="Arial" w:hAnsi="Arial" w:cs="Arial"/>
          <w:color w:val="000000"/>
          <w:sz w:val="18"/>
          <w:szCs w:val="18"/>
        </w:rPr>
        <w:br/>
        <w:t>H. Vann Craig, MD, Executive Director</w:t>
      </w:r>
      <w:r>
        <w:rPr>
          <w:rFonts w:ascii="Arial" w:hAnsi="Arial" w:cs="Arial"/>
          <w:color w:val="000000"/>
          <w:sz w:val="18"/>
          <w:szCs w:val="18"/>
        </w:rPr>
        <w:br/>
        <w:t>1867 Crane Ridge Drive, Suite 200B</w:t>
      </w:r>
      <w:r>
        <w:rPr>
          <w:rFonts w:ascii="Arial" w:hAnsi="Arial" w:cs="Arial"/>
          <w:color w:val="000000"/>
          <w:sz w:val="18"/>
          <w:szCs w:val="18"/>
        </w:rPr>
        <w:br/>
        <w:t>Jackson, MS 39216</w:t>
      </w:r>
      <w:r>
        <w:rPr>
          <w:rFonts w:ascii="Arial" w:hAnsi="Arial" w:cs="Arial"/>
          <w:color w:val="000000"/>
          <w:sz w:val="18"/>
          <w:szCs w:val="18"/>
        </w:rPr>
        <w:br/>
        <w:t>(601) 987-3079 / Fax:(601) 987-4159</w:t>
      </w:r>
      <w:r>
        <w:rPr>
          <w:rFonts w:ascii="Arial" w:hAnsi="Arial" w:cs="Arial"/>
          <w:color w:val="000000"/>
          <w:sz w:val="18"/>
          <w:szCs w:val="18"/>
        </w:rPr>
        <w:br/>
      </w:r>
      <w:hyperlink r:id="rId8" w:tgtFrame="_blank" w:history="1">
        <w:r>
          <w:rPr>
            <w:rStyle w:val="Hyperlink"/>
            <w:rFonts w:ascii="Arial" w:hAnsi="Arial" w:cs="Arial"/>
            <w:sz w:val="18"/>
            <w:szCs w:val="18"/>
          </w:rPr>
          <w:t>www.msbml.state.ms.us</w:t>
        </w:r>
      </w:hyperlink>
    </w:p>
    <w:p w:rsidR="00483C85" w:rsidRDefault="00483C85">
      <w:pPr>
        <w:rPr>
          <w:rStyle w:val="Strong"/>
          <w:rFonts w:ascii="Arial" w:hAnsi="Arial" w:cs="Arial"/>
          <w:color w:val="0066CC"/>
          <w:sz w:val="18"/>
          <w:szCs w:val="18"/>
        </w:rPr>
      </w:pPr>
    </w:p>
    <w:p w:rsidR="00483C85" w:rsidRDefault="00483C85">
      <w:pPr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66CC"/>
          <w:sz w:val="18"/>
          <w:szCs w:val="18"/>
        </w:rPr>
        <w:t>Texas Medical Board</w:t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Style w:val="fsmbtext1"/>
        </w:rPr>
        <w:t>Mari Robinson, JD, Executive Director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fsmbtext1"/>
        </w:rPr>
        <w:t>P.O. Box 2018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fsmbtext1"/>
        </w:rPr>
        <w:t>Austin, TX 78768-2018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fsmbtext1"/>
        </w:rPr>
        <w:t>(512) 305-7010/Fax: (512) 305-7008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fsmbtext1"/>
        </w:rPr>
        <w:t>Disciplinary Hotline (800) 248-4062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fsmbtext1"/>
        </w:rPr>
        <w:t>Consumer Complaint Hotline (800) 201-9353</w:t>
      </w:r>
      <w:r>
        <w:rPr>
          <w:rFonts w:ascii="Arial" w:hAnsi="Arial" w:cs="Arial"/>
          <w:color w:val="000000"/>
          <w:sz w:val="18"/>
          <w:szCs w:val="18"/>
        </w:rPr>
        <w:br/>
      </w:r>
      <w:hyperlink r:id="rId9" w:tgtFrame="_blank" w:history="1">
        <w:r>
          <w:rPr>
            <w:rStyle w:val="Hyperlink"/>
            <w:rFonts w:ascii="Arial" w:hAnsi="Arial" w:cs="Arial"/>
            <w:sz w:val="18"/>
            <w:szCs w:val="18"/>
          </w:rPr>
          <w:t xml:space="preserve">www.tmb.state.tx.us </w:t>
        </w:r>
      </w:hyperlink>
    </w:p>
    <w:p w:rsidR="00483C85" w:rsidRDefault="00483C85"/>
    <w:p w:rsidR="00483C85" w:rsidRDefault="00483C85">
      <w:pPr>
        <w:rPr>
          <w:rFonts w:ascii="Arial" w:hAnsi="Arial" w:cs="Arial"/>
          <w:color w:val="000000"/>
          <w:sz w:val="18"/>
          <w:szCs w:val="18"/>
        </w:rPr>
      </w:pPr>
      <w:r>
        <w:rPr>
          <w:rStyle w:val="Strong"/>
          <w:rFonts w:ascii="Arial" w:hAnsi="Arial" w:cs="Arial"/>
          <w:color w:val="0066CC"/>
          <w:sz w:val="18"/>
          <w:szCs w:val="18"/>
        </w:rPr>
        <w:t>Arkansas State Medical Board</w:t>
      </w:r>
      <w:r>
        <w:rPr>
          <w:rFonts w:ascii="Arial" w:hAnsi="Arial" w:cs="Arial"/>
          <w:color w:val="000000"/>
          <w:sz w:val="18"/>
          <w:szCs w:val="18"/>
        </w:rPr>
        <w:br/>
        <w:t xml:space="preserve">Peggy Pryor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Cryer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Executive Secretary</w:t>
      </w:r>
      <w:r>
        <w:rPr>
          <w:rFonts w:ascii="Arial" w:hAnsi="Arial" w:cs="Arial"/>
          <w:color w:val="000000"/>
          <w:sz w:val="18"/>
          <w:szCs w:val="18"/>
        </w:rPr>
        <w:br/>
        <w:t>1401 West Capitol Avenue, Suite 340</w:t>
      </w:r>
      <w:r>
        <w:rPr>
          <w:rFonts w:ascii="Arial" w:hAnsi="Arial" w:cs="Arial"/>
          <w:color w:val="000000"/>
          <w:sz w:val="18"/>
          <w:szCs w:val="18"/>
        </w:rPr>
        <w:br/>
        <w:t>Little Rock, AR 72201</w:t>
      </w:r>
      <w:r>
        <w:rPr>
          <w:rFonts w:ascii="Arial" w:hAnsi="Arial" w:cs="Arial"/>
          <w:color w:val="000000"/>
          <w:sz w:val="18"/>
          <w:szCs w:val="18"/>
        </w:rPr>
        <w:br/>
        <w:t>(501) 296-1802 / Fax:(501) 603-3555</w:t>
      </w:r>
      <w:r>
        <w:rPr>
          <w:rFonts w:ascii="Arial" w:hAnsi="Arial" w:cs="Arial"/>
          <w:color w:val="000000"/>
          <w:sz w:val="18"/>
          <w:szCs w:val="18"/>
        </w:rPr>
        <w:br/>
      </w:r>
      <w:hyperlink r:id="rId10" w:tgtFrame="_blank" w:history="1">
        <w:r>
          <w:rPr>
            <w:rStyle w:val="Hyperlink"/>
            <w:rFonts w:ascii="Arial" w:hAnsi="Arial" w:cs="Arial"/>
            <w:sz w:val="18"/>
            <w:szCs w:val="18"/>
          </w:rPr>
          <w:t>www.armedicalboard.org</w:t>
        </w:r>
      </w:hyperlink>
    </w:p>
    <w:p w:rsidR="00483C85" w:rsidRDefault="00483C85">
      <w:pPr>
        <w:rPr>
          <w:rFonts w:ascii="Arial" w:hAnsi="Arial" w:cs="Arial"/>
          <w:color w:val="000000"/>
          <w:sz w:val="18"/>
          <w:szCs w:val="18"/>
        </w:rPr>
      </w:pPr>
    </w:p>
    <w:p w:rsidR="00483C85" w:rsidRDefault="00483C85">
      <w:pPr>
        <w:rPr>
          <w:rFonts w:ascii="Arial" w:hAnsi="Arial" w:cs="Arial"/>
          <w:color w:val="000000"/>
          <w:sz w:val="18"/>
          <w:szCs w:val="18"/>
        </w:rPr>
      </w:pPr>
    </w:p>
    <w:p w:rsidR="00483C85" w:rsidRDefault="00483C85">
      <w:pPr>
        <w:rPr>
          <w:rFonts w:ascii="Arial" w:hAnsi="Arial" w:cs="Arial"/>
          <w:color w:val="000000"/>
          <w:sz w:val="18"/>
          <w:szCs w:val="18"/>
        </w:rPr>
      </w:pPr>
    </w:p>
    <w:p w:rsidR="00483C85" w:rsidRDefault="00483C85">
      <w:pPr>
        <w:rPr>
          <w:rFonts w:ascii="Arial" w:hAnsi="Arial" w:cs="Arial"/>
          <w:color w:val="000000"/>
          <w:sz w:val="18"/>
          <w:szCs w:val="18"/>
        </w:rPr>
      </w:pPr>
    </w:p>
    <w:p w:rsidR="00483C85" w:rsidRDefault="00483C85">
      <w:pPr>
        <w:rPr>
          <w:rFonts w:ascii="Arial" w:hAnsi="Arial" w:cs="Arial"/>
          <w:color w:val="000000"/>
          <w:sz w:val="18"/>
          <w:szCs w:val="18"/>
        </w:rPr>
      </w:pPr>
    </w:p>
    <w:p w:rsidR="00483C85" w:rsidRDefault="00483C85">
      <w:pPr>
        <w:rPr>
          <w:rFonts w:ascii="Arial" w:hAnsi="Arial" w:cs="Arial"/>
          <w:color w:val="000000"/>
          <w:sz w:val="18"/>
          <w:szCs w:val="18"/>
        </w:rPr>
      </w:pPr>
    </w:p>
    <w:p w:rsidR="00483C85" w:rsidRDefault="00483C85">
      <w:pPr>
        <w:rPr>
          <w:rFonts w:ascii="Arial" w:hAnsi="Arial" w:cs="Arial"/>
          <w:color w:val="000000"/>
          <w:sz w:val="18"/>
          <w:szCs w:val="18"/>
        </w:rPr>
      </w:pPr>
    </w:p>
    <w:p w:rsidR="00276AC8" w:rsidRDefault="00276AC8">
      <w:r>
        <w:rPr>
          <w:noProof/>
        </w:rPr>
        <w:lastRenderedPageBreak/>
        <w:drawing>
          <wp:inline distT="0" distB="0" distL="0" distR="0" wp14:anchorId="3417A872" wp14:editId="1820176C">
            <wp:extent cx="6629400" cy="39198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AC8" w:rsidRPr="00276AC8" w:rsidRDefault="00276AC8" w:rsidP="00276AC8"/>
    <w:p w:rsidR="00276AC8" w:rsidRPr="00276AC8" w:rsidRDefault="00276AC8" w:rsidP="00276AC8">
      <w:r>
        <w:rPr>
          <w:noProof/>
        </w:rPr>
        <w:drawing>
          <wp:anchor distT="0" distB="0" distL="114300" distR="114300" simplePos="0" relativeHeight="251661312" behindDoc="0" locked="0" layoutInCell="1" allowOverlap="1" wp14:anchorId="41070AC3" wp14:editId="4634A432">
            <wp:simplePos x="0" y="0"/>
            <wp:positionH relativeFrom="column">
              <wp:posOffset>0</wp:posOffset>
            </wp:positionH>
            <wp:positionV relativeFrom="paragraph">
              <wp:posOffset>144144</wp:posOffset>
            </wp:positionV>
            <wp:extent cx="5943600" cy="37052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AC8" w:rsidRPr="00276AC8" w:rsidRDefault="00276AC8" w:rsidP="00276AC8"/>
    <w:p w:rsidR="00276AC8" w:rsidRPr="00276AC8" w:rsidRDefault="00276AC8" w:rsidP="00276AC8"/>
    <w:p w:rsidR="00276AC8" w:rsidRPr="00276AC8" w:rsidRDefault="00276AC8" w:rsidP="00276AC8"/>
    <w:p w:rsidR="00276AC8" w:rsidRPr="00276AC8" w:rsidRDefault="00276AC8" w:rsidP="00276AC8"/>
    <w:p w:rsidR="00276AC8" w:rsidRPr="00276AC8" w:rsidRDefault="00276AC8" w:rsidP="00276AC8"/>
    <w:p w:rsidR="00276AC8" w:rsidRPr="00276AC8" w:rsidRDefault="00276AC8" w:rsidP="00276AC8"/>
    <w:p w:rsidR="00276AC8" w:rsidRPr="00276AC8" w:rsidRDefault="00276AC8" w:rsidP="00276AC8"/>
    <w:p w:rsidR="00276AC8" w:rsidRPr="00276AC8" w:rsidRDefault="00276AC8" w:rsidP="00276AC8"/>
    <w:p w:rsidR="00276AC8" w:rsidRDefault="00276AC8" w:rsidP="00276AC8"/>
    <w:p w:rsidR="00483C85" w:rsidRDefault="00483C85" w:rsidP="00276AC8">
      <w:pPr>
        <w:jc w:val="center"/>
      </w:pPr>
    </w:p>
    <w:p w:rsidR="00276AC8" w:rsidRDefault="00276AC8" w:rsidP="00276AC8">
      <w:pPr>
        <w:jc w:val="center"/>
      </w:pPr>
    </w:p>
    <w:p w:rsidR="00276AC8" w:rsidRDefault="003B3E36" w:rsidP="00276AC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9BD401F" wp14:editId="3C51A626">
            <wp:simplePos x="0" y="0"/>
            <wp:positionH relativeFrom="column">
              <wp:posOffset>-66675</wp:posOffset>
            </wp:positionH>
            <wp:positionV relativeFrom="paragraph">
              <wp:posOffset>-381000</wp:posOffset>
            </wp:positionV>
            <wp:extent cx="5943600" cy="31673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AC8" w:rsidRDefault="00276AC8" w:rsidP="00276AC8">
      <w:pPr>
        <w:jc w:val="center"/>
      </w:pPr>
    </w:p>
    <w:p w:rsidR="00276AC8" w:rsidRDefault="00276AC8" w:rsidP="00276AC8">
      <w:pPr>
        <w:jc w:val="center"/>
      </w:pPr>
    </w:p>
    <w:p w:rsidR="00276AC8" w:rsidRPr="00276AC8" w:rsidRDefault="00276AC8" w:rsidP="00276AC8"/>
    <w:p w:rsidR="00276AC8" w:rsidRPr="00276AC8" w:rsidRDefault="00276AC8" w:rsidP="00276AC8"/>
    <w:p w:rsidR="00276AC8" w:rsidRPr="00276AC8" w:rsidRDefault="00276AC8" w:rsidP="00276AC8"/>
    <w:p w:rsidR="00276AC8" w:rsidRPr="00276AC8" w:rsidRDefault="00276AC8" w:rsidP="00276AC8"/>
    <w:p w:rsidR="00276AC8" w:rsidRPr="00276AC8" w:rsidRDefault="00276AC8" w:rsidP="00276AC8"/>
    <w:p w:rsidR="00276AC8" w:rsidRPr="00276AC8" w:rsidRDefault="00276AC8" w:rsidP="00276AC8"/>
    <w:p w:rsidR="00276AC8" w:rsidRPr="00276AC8" w:rsidRDefault="00276AC8" w:rsidP="00276AC8"/>
    <w:p w:rsidR="00276AC8" w:rsidRDefault="00276AC8" w:rsidP="00276AC8">
      <w:r>
        <w:rPr>
          <w:noProof/>
        </w:rPr>
        <w:drawing>
          <wp:anchor distT="0" distB="0" distL="114300" distR="114300" simplePos="0" relativeHeight="251663360" behindDoc="0" locked="0" layoutInCell="1" allowOverlap="1" wp14:anchorId="5F6C7110" wp14:editId="5E3A4D40">
            <wp:simplePos x="0" y="0"/>
            <wp:positionH relativeFrom="column">
              <wp:posOffset>-66675</wp:posOffset>
            </wp:positionH>
            <wp:positionV relativeFrom="paragraph">
              <wp:posOffset>227330</wp:posOffset>
            </wp:positionV>
            <wp:extent cx="5943600" cy="31673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AC8" w:rsidRDefault="00276AC8" w:rsidP="00276AC8">
      <w:pPr>
        <w:tabs>
          <w:tab w:val="left" w:pos="3000"/>
        </w:tabs>
      </w:pPr>
      <w:r>
        <w:tab/>
      </w:r>
    </w:p>
    <w:p w:rsidR="00276AC8" w:rsidRPr="00276AC8" w:rsidRDefault="00276AC8" w:rsidP="00276AC8"/>
    <w:p w:rsidR="00276AC8" w:rsidRPr="00276AC8" w:rsidRDefault="00276AC8" w:rsidP="00276AC8"/>
    <w:p w:rsidR="00276AC8" w:rsidRPr="00276AC8" w:rsidRDefault="00276AC8" w:rsidP="00276AC8"/>
    <w:p w:rsidR="00276AC8" w:rsidRPr="00276AC8" w:rsidRDefault="00276AC8" w:rsidP="00276AC8"/>
    <w:p w:rsidR="00276AC8" w:rsidRPr="00276AC8" w:rsidRDefault="00276AC8" w:rsidP="00276AC8"/>
    <w:p w:rsidR="00276AC8" w:rsidRPr="00276AC8" w:rsidRDefault="00276AC8" w:rsidP="00276AC8"/>
    <w:p w:rsidR="00276AC8" w:rsidRPr="00276AC8" w:rsidRDefault="00276AC8" w:rsidP="00276AC8"/>
    <w:p w:rsidR="00276AC8" w:rsidRPr="00276AC8" w:rsidRDefault="00276AC8" w:rsidP="00276AC8"/>
    <w:p w:rsidR="00276AC8" w:rsidRDefault="00276AC8" w:rsidP="00276AC8"/>
    <w:p w:rsidR="00276AC8" w:rsidRDefault="00276AC8" w:rsidP="00276AC8">
      <w:pPr>
        <w:tabs>
          <w:tab w:val="left" w:pos="5790"/>
        </w:tabs>
      </w:pPr>
      <w:r>
        <w:tab/>
      </w: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DB0575" w:rsidP="00276AC8">
      <w:pPr>
        <w:tabs>
          <w:tab w:val="left" w:pos="579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43600" cy="31673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DB0575" w:rsidP="00276AC8">
      <w:pPr>
        <w:tabs>
          <w:tab w:val="left" w:pos="579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43600" cy="31673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276AC8" w:rsidRDefault="00276AC8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66E787C" wp14:editId="07112EE7">
            <wp:simplePos x="0" y="0"/>
            <wp:positionH relativeFrom="column">
              <wp:posOffset>381000</wp:posOffset>
            </wp:positionH>
            <wp:positionV relativeFrom="paragraph">
              <wp:posOffset>1905</wp:posOffset>
            </wp:positionV>
            <wp:extent cx="5943600" cy="43148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Default="003B3E36" w:rsidP="00276AC8">
      <w:pPr>
        <w:tabs>
          <w:tab w:val="left" w:pos="5790"/>
        </w:tabs>
      </w:pPr>
    </w:p>
    <w:p w:rsidR="003B3E36" w:rsidRPr="00483C85" w:rsidRDefault="003B3E36" w:rsidP="003B3E36">
      <w:pPr>
        <w:rPr>
          <w:rFonts w:ascii="Arial" w:hAnsi="Arial" w:cs="Arial"/>
          <w:color w:val="000000"/>
          <w:sz w:val="24"/>
          <w:szCs w:val="24"/>
        </w:rPr>
      </w:pPr>
      <w:r w:rsidRPr="00483C85">
        <w:rPr>
          <w:rFonts w:ascii="Arial" w:hAnsi="Arial" w:cs="Arial"/>
          <w:color w:val="000000"/>
          <w:sz w:val="24"/>
          <w:szCs w:val="24"/>
        </w:rPr>
        <w:lastRenderedPageBreak/>
        <w:t>http://patients.about.com/gi/o.htm?zi=1/XJ&amp;zTi=1&amp;sdn=patients&amp;cdn=health&amp;tm=63&amp;f=10&amp;su=p284.13.342.ip_&amp;tt=2&amp;bt=6&amp;bts=6&amp;zu=http%3A//www.fsmb.org/directory_smb.html</w:t>
      </w:r>
    </w:p>
    <w:p w:rsidR="003B3E36" w:rsidRDefault="003B3E36" w:rsidP="003B3E36"/>
    <w:p w:rsidR="003B3E36" w:rsidRPr="00483C85" w:rsidRDefault="003B3E36" w:rsidP="003B3E36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483C85">
        <w:rPr>
          <w:rFonts w:ascii="Gill Sans MT" w:eastAsia="Times New Roman" w:hAnsi="Gill Sans MT" w:cs="Arial"/>
          <w:b/>
          <w:bCs/>
          <w:color w:val="4989C9"/>
          <w:spacing w:val="24"/>
          <w:sz w:val="18"/>
          <w:szCs w:val="18"/>
        </w:rPr>
        <w:t>FEDERATION OF STATE MEDICAL BOARDS (FSMB)</w:t>
      </w:r>
    </w:p>
    <w:tbl>
      <w:tblPr>
        <w:tblpPr w:leftFromText="45" w:rightFromText="45" w:vertAnchor="text"/>
        <w:tblW w:w="5000" w:type="pct"/>
        <w:tblCellSpacing w:w="2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991"/>
        <w:gridCol w:w="3539"/>
        <w:gridCol w:w="2846"/>
        <w:gridCol w:w="162"/>
      </w:tblGrid>
      <w:tr w:rsidR="003B3E36" w:rsidRPr="00483C85" w:rsidTr="00245483">
        <w:trPr>
          <w:trHeight w:val="600"/>
          <w:tblCellSpacing w:w="22" w:type="dxa"/>
        </w:trPr>
        <w:tc>
          <w:tcPr>
            <w:tcW w:w="0" w:type="auto"/>
            <w:gridSpan w:val="4"/>
            <w:shd w:val="clear" w:color="auto" w:fill="000066"/>
            <w:tcMar>
              <w:top w:w="45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Directory of State Medical and Osteopathic Boards</w:t>
            </w:r>
          </w:p>
        </w:tc>
      </w:tr>
      <w:tr w:rsidR="003B3E36" w:rsidRPr="00483C85" w:rsidTr="00245483">
        <w:trPr>
          <w:trHeight w:val="420"/>
          <w:tblCellSpacing w:w="22" w:type="dxa"/>
        </w:trPr>
        <w:tc>
          <w:tcPr>
            <w:tcW w:w="0" w:type="auto"/>
            <w:gridSpan w:val="4"/>
            <w:shd w:val="clear" w:color="auto" w:fill="F7B659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hyperlink r:id="rId18" w:anchor="b1" w:history="1">
              <w:r w:rsidRPr="00483C85">
                <w:rPr>
                  <w:rFonts w:ascii="Arial" w:eastAsia="Times New Roman" w:hAnsi="Arial" w:cs="Arial"/>
                  <w:b/>
                  <w:bCs/>
                  <w:color w:val="0066CC"/>
                  <w:sz w:val="27"/>
                  <w:szCs w:val="27"/>
                  <w:u w:val="single"/>
                </w:rPr>
                <w:t>A-B</w:t>
              </w:r>
            </w:hyperlink>
            <w:r w:rsidRPr="00483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    </w:t>
            </w:r>
            <w:hyperlink r:id="rId19" w:anchor="b2" w:history="1">
              <w:r w:rsidRPr="00483C85">
                <w:rPr>
                  <w:rFonts w:ascii="Arial" w:eastAsia="Times New Roman" w:hAnsi="Arial" w:cs="Arial"/>
                  <w:b/>
                  <w:bCs/>
                  <w:color w:val="0066CC"/>
                  <w:sz w:val="27"/>
                  <w:szCs w:val="27"/>
                  <w:u w:val="single"/>
                </w:rPr>
                <w:t>C-D</w:t>
              </w:r>
            </w:hyperlink>
            <w:r w:rsidRPr="00483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    </w:t>
            </w:r>
            <w:hyperlink r:id="rId20" w:anchor="b3" w:history="1">
              <w:r w:rsidRPr="00483C85">
                <w:rPr>
                  <w:rFonts w:ascii="Arial" w:eastAsia="Times New Roman" w:hAnsi="Arial" w:cs="Arial"/>
                  <w:b/>
                  <w:bCs/>
                  <w:color w:val="0066CC"/>
                  <w:sz w:val="27"/>
                  <w:szCs w:val="27"/>
                  <w:u w:val="single"/>
                </w:rPr>
                <w:t>E-F</w:t>
              </w:r>
            </w:hyperlink>
            <w:r w:rsidRPr="00483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    </w:t>
            </w:r>
            <w:hyperlink r:id="rId21" w:anchor="b4" w:history="1">
              <w:r w:rsidRPr="00483C85">
                <w:rPr>
                  <w:rFonts w:ascii="Arial" w:eastAsia="Times New Roman" w:hAnsi="Arial" w:cs="Arial"/>
                  <w:b/>
                  <w:bCs/>
                  <w:color w:val="0066CC"/>
                  <w:sz w:val="27"/>
                  <w:szCs w:val="27"/>
                  <w:u w:val="single"/>
                </w:rPr>
                <w:t>G-H</w:t>
              </w:r>
            </w:hyperlink>
            <w:r w:rsidRPr="00483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 xml:space="preserve">    </w:t>
            </w:r>
            <w:hyperlink r:id="rId22" w:anchor="b5" w:history="1">
              <w:r w:rsidRPr="00483C85">
                <w:rPr>
                  <w:rFonts w:ascii="Arial" w:eastAsia="Times New Roman" w:hAnsi="Arial" w:cs="Arial"/>
                  <w:b/>
                  <w:bCs/>
                  <w:color w:val="0066CC"/>
                  <w:sz w:val="27"/>
                  <w:szCs w:val="27"/>
                  <w:u w:val="single"/>
                </w:rPr>
                <w:t>I-J</w:t>
              </w:r>
            </w:hyperlink>
            <w:r w:rsidRPr="00483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 xml:space="preserve">    </w:t>
            </w:r>
            <w:hyperlink r:id="rId23" w:anchor="b6" w:history="1">
              <w:r w:rsidRPr="00483C85">
                <w:rPr>
                  <w:rFonts w:ascii="Arial" w:eastAsia="Times New Roman" w:hAnsi="Arial" w:cs="Arial"/>
                  <w:b/>
                  <w:bCs/>
                  <w:color w:val="0066CC"/>
                  <w:sz w:val="27"/>
                  <w:szCs w:val="27"/>
                  <w:u w:val="single"/>
                </w:rPr>
                <w:t>K-L</w:t>
              </w:r>
            </w:hyperlink>
            <w:r w:rsidRPr="00483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 xml:space="preserve">    </w:t>
            </w:r>
            <w:hyperlink r:id="rId24" w:anchor="b7" w:history="1">
              <w:r w:rsidRPr="00483C85">
                <w:rPr>
                  <w:rFonts w:ascii="Arial" w:eastAsia="Times New Roman" w:hAnsi="Arial" w:cs="Arial"/>
                  <w:b/>
                  <w:bCs/>
                  <w:color w:val="0066CC"/>
                  <w:sz w:val="27"/>
                  <w:szCs w:val="27"/>
                  <w:u w:val="single"/>
                </w:rPr>
                <w:t>M</w:t>
              </w:r>
            </w:hyperlink>
            <w:r w:rsidRPr="00483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    </w:t>
            </w:r>
            <w:hyperlink r:id="rId25" w:anchor="b8" w:history="1">
              <w:r w:rsidRPr="00483C85">
                <w:rPr>
                  <w:rFonts w:ascii="Arial" w:eastAsia="Times New Roman" w:hAnsi="Arial" w:cs="Arial"/>
                  <w:b/>
                  <w:bCs/>
                  <w:color w:val="0066CC"/>
                  <w:sz w:val="27"/>
                  <w:szCs w:val="27"/>
                  <w:u w:val="single"/>
                </w:rPr>
                <w:t>N</w:t>
              </w:r>
            </w:hyperlink>
            <w:r w:rsidRPr="00483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 xml:space="preserve">    </w:t>
            </w:r>
            <w:hyperlink r:id="rId26" w:anchor="b9" w:history="1">
              <w:r w:rsidRPr="00483C85">
                <w:rPr>
                  <w:rFonts w:ascii="Arial" w:eastAsia="Times New Roman" w:hAnsi="Arial" w:cs="Arial"/>
                  <w:b/>
                  <w:bCs/>
                  <w:color w:val="0066CC"/>
                  <w:sz w:val="27"/>
                  <w:szCs w:val="27"/>
                  <w:u w:val="single"/>
                </w:rPr>
                <w:t>O</w:t>
              </w:r>
            </w:hyperlink>
            <w:r w:rsidRPr="00483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    </w:t>
            </w:r>
            <w:hyperlink r:id="rId27" w:anchor="b10" w:history="1">
              <w:r w:rsidRPr="00483C85">
                <w:rPr>
                  <w:rFonts w:ascii="Arial" w:eastAsia="Times New Roman" w:hAnsi="Arial" w:cs="Arial"/>
                  <w:b/>
                  <w:bCs/>
                  <w:color w:val="0066CC"/>
                  <w:sz w:val="27"/>
                  <w:szCs w:val="27"/>
                  <w:u w:val="single"/>
                </w:rPr>
                <w:t>P-S</w:t>
              </w:r>
            </w:hyperlink>
            <w:r w:rsidRPr="00483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 xml:space="preserve">    </w:t>
            </w:r>
            <w:hyperlink r:id="rId28" w:anchor="b11" w:history="1">
              <w:r w:rsidRPr="00483C85">
                <w:rPr>
                  <w:rFonts w:ascii="Arial" w:eastAsia="Times New Roman" w:hAnsi="Arial" w:cs="Arial"/>
                  <w:b/>
                  <w:bCs/>
                  <w:color w:val="0066CC"/>
                  <w:sz w:val="27"/>
                  <w:szCs w:val="27"/>
                  <w:u w:val="single"/>
                </w:rPr>
                <w:t>T-U</w:t>
              </w:r>
            </w:hyperlink>
            <w:r w:rsidRPr="00483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 xml:space="preserve">    </w:t>
            </w:r>
            <w:hyperlink r:id="rId29" w:anchor="b12" w:history="1">
              <w:r w:rsidRPr="00483C85">
                <w:rPr>
                  <w:rFonts w:ascii="Arial" w:eastAsia="Times New Roman" w:hAnsi="Arial" w:cs="Arial"/>
                  <w:b/>
                  <w:bCs/>
                  <w:color w:val="0066CC"/>
                  <w:sz w:val="27"/>
                  <w:szCs w:val="27"/>
                  <w:u w:val="single"/>
                </w:rPr>
                <w:t>V</w:t>
              </w:r>
            </w:hyperlink>
            <w:r w:rsidRPr="00483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    </w:t>
            </w:r>
            <w:hyperlink r:id="rId30" w:anchor="b13" w:history="1">
              <w:r w:rsidRPr="00483C85">
                <w:rPr>
                  <w:rFonts w:ascii="Arial" w:eastAsia="Times New Roman" w:hAnsi="Arial" w:cs="Arial"/>
                  <w:b/>
                  <w:bCs/>
                  <w:color w:val="0066CC"/>
                  <w:sz w:val="27"/>
                  <w:szCs w:val="27"/>
                  <w:u w:val="single"/>
                </w:rPr>
                <w:t>W-Z</w:t>
              </w:r>
            </w:hyperlink>
            <w:r w:rsidRPr="00483C8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bookmarkStart w:id="0" w:name="b1"/>
            <w:bookmarkEnd w:id="0"/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Alabama State Board of Medical Examiners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Larry D. Dixon, Executive Director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P.O. Box 946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Montgomery, AL 36101-0946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(street address: 848 Washington Ave.)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(334) 242-4116 / Fax:(334) 242-4155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(800) 227-2606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31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www.albme.org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Alaska State Medical Board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Debora J.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Stovern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Executive Administrator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550 West Seventh Ave., Suite 1500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Anchorage, AK 99501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(907) 269-8163 / Fax:(907) 269-8196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32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http://www.commerce.state.ak.us/occ/</w:t>
              </w:r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br/>
                <w:t>pmed.htm</w:t>
              </w:r>
            </w:hyperlink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Arizona Medical Board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Patricia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McSorley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Interim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9545 East Doubletree Ranch Road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Scottsdale, AZ  85258-5514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(480) 551-2700 / Fax: (480) 551-2704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Toll Free: (877) 255-2212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33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www.azmd.gov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Arizona Board of Osteopathic Examiners in Medicine and Surgery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Jenna Jones, Executive Director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9535 East Doubletree Ranch Road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Scottsdale, AZ 85258-5539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(480) 657-7703 / Fax (480) 657-7715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34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www.azdo.gov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Arkansas State Medical Board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Peggy Pryor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Cryer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Executive Secretary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1401 West Capitol Avenue, Suite 340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Little Rock, AR 72201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(501) 296-1802 / Fax:(501) 603-3555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35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www.armedicalboard.org</w:t>
              </w:r>
            </w:hyperlink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bookmarkStart w:id="1" w:name="b2"/>
            <w:bookmarkEnd w:id="1"/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Medical Board of California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Kimberly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Kirchmeyer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Interim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2005 Evergreen Street, Suite 1200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Sacramento, CA 95815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(916) 263-2389 / Fax:(916) 263-2387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(800) 633-2322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36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www.mbc.ca.gov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Osteopathic Medical Board of California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Angie Burton,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1300 National Drive, Suite 150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Sacramento, CA 95834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(916) 928-8390 / Fax:(916) 928-8392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37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www.ombc.ca.gov/</w:t>
              </w:r>
            </w:hyperlink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Colorado Medical Board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Karen M. McGovern, JD, Program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1560 Broadway, Suite 1300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Denver, CO 80202-5140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(303) 894-7690 / Fax:(303) 894-7692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38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www.dora.state.co.us/medical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Connecticut Medical Examining Board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Jeff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Kardys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Board Liaison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P.O. Box 340308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Hartford, CT 06134-0308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(street address 410 Capitol Ave., MS #13PHO)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Licensing/Examinations, (860) 509-8374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Administrative (860) 509-7648 / Fax:(860) 509-7553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Complaints: (860) 509-7552 / Complaint Toll Free: (800) 842-0038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39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www.dph.state.ct.us</w:t>
              </w:r>
            </w:hyperlink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Delaware Board of Medical Licensure and Discipline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Gayle L. MacAfee, MS,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861 Silver Lake Blvd., Suite 203,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Cannon Building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Dover, DE 19904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(302) 739-4522 / Fax:(302) 739-2711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40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www.dpr.delaware.gov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District of Columbia Board of Medicine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Jacqueline A. Watson, DO, MBA,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899 North Capitol St. NE, 1st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Flr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Washington D.C. 20002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(202) 724-8800/Fax: (202) 724-8677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41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http://doh.dc.gov/bomed</w:t>
              </w:r>
            </w:hyperlink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0" w:type="auto"/>
            <w:gridSpan w:val="3"/>
            <w:shd w:val="clear" w:color="auto" w:fill="FCE4C2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3E36" w:rsidRPr="00483C85" w:rsidRDefault="003B3E36" w:rsidP="002454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83C85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lastRenderedPageBreak/>
              <w:drawing>
                <wp:inline distT="0" distB="0" distL="0" distR="0" wp14:anchorId="7DACD9D9" wp14:editId="6B2E45BA">
                  <wp:extent cx="142875" cy="142875"/>
                  <wp:effectExtent l="0" t="0" r="9525" b="9525"/>
                  <wp:docPr id="6" name="Picture 6" descr="Back to top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ack to top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3" w:history="1">
              <w:r w:rsidRPr="00483C85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</w:rPr>
                <w:t>Back to Top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  <w:shd w:val="clear" w:color="auto" w:fill="FCE4C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bookmarkStart w:id="2" w:name="b3"/>
            <w:bookmarkEnd w:id="2"/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Florida Board of Medicine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Allison Dudley, Esq.,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Department of Health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4052 Bald Cypress Way, BIN #C03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Tallahassee, FL 32399-3253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(850) 245-4131/Fax:(850) 488-9325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Complaints Toll Free: (888) 419-3456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44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http://www.flboardofmedicine.gov/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Florida Board of Osteopathic Medicine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Anthony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Jusevitch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4052 Bald Cypress Way, BIN C06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Tallahassee, FL 32399-1753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(850) 245-4161 / Fax:(850) 487-9874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45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http://www.doh.state.fl.us/mqa/osteopath/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bookmarkStart w:id="3" w:name="b4"/>
            <w:bookmarkEnd w:id="3"/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Georgia Composite Medical Board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LaSharn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Hughes, MBA,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2 Peachtree Street, NW, 36th Floor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Atlanta, GA 30303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(404) 656-3913 / Fax:(404) 656-9723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46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www.medicalboard.georgia.gov/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Guam Board of Medical Examiners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Marlene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Carbullido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Acting Administrator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Health Professional Licensing Office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123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Chalan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Kareta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South Route 10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Mangilao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Guam 96913-6304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(671) 735-7406-8 / Fax:(671) 735-7413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Hawaii Medical Board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Constance I. Cabral, Executive Officer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Ahlani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K.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Quiogue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Executive Officer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Department of Commerce and Consumer Affairs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P.O. Box 3469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Honolulu, HI 96813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(street address: 335 Merchant St., Room 301, 96813)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(808) 586-3000 / Fax:(808) 586-2874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47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http://www.hawaii.gov/dcca/pvl</w:t>
              </w:r>
            </w:hyperlink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bookmarkStart w:id="4" w:name="b5"/>
            <w:bookmarkEnd w:id="4"/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Idaho State Board of Medicine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Nancy M. Kerr, RN, MEd,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1755 Westgate Drive, Suite 140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Boise, ID 83704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(street address:  83704)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(208) 327-7000 / Fax:(208) 327-7005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48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http://bom.idaho.gov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Illinois Department of Financial and Professional Regulation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Division of Professional Regulation,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Jay Stewart, JD,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Chicago Office (disciplinary issues)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Jill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Kreoger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Disciplinary Board Liaison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James R. Thompson Center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100 W. Randolph Street, Suite 9-300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Chicago, IL 60601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(312) 814-4500 / Fax:(312) 814-3145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Complaints: (312) 814-6910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49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www.idfpr.com</w:t>
              </w:r>
            </w:hyperlink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Illinois Department of Financial and Professional Regulation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Division of Professional Regulation,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Jay Stewart, JD,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Springfield Office (licensure issues)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Kim Scott, Licensure Manager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320 W. Washington St., 3rd Floor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Springfield, IL 62786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(217) 785-0800 / Fax:(217) 782-7645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50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www.idfpr.com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Medical Licensing Board of Indiana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Michael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Minglin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JD, Board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402 W. Washington St., Room W064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Indianapolis, IN 46204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(317) 232-2960 / Fax:(317) 233-4236 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51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http://www.in.gov/pla/medical.htm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lastRenderedPageBreak/>
              <w:t>Iowa Board of Medicine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Mark Bowden,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400 SW 8th St., Suite C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Des Moines, IA 50309-4686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(515) 281-5171 / Fax:(515) 242-5908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52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www.medicalboard.iowa.gov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0" w:type="auto"/>
            <w:gridSpan w:val="3"/>
            <w:shd w:val="clear" w:color="auto" w:fill="FCE4C2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3E36" w:rsidRPr="00483C85" w:rsidRDefault="003B3E36" w:rsidP="002454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83C85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lastRenderedPageBreak/>
              <w:drawing>
                <wp:inline distT="0" distB="0" distL="0" distR="0" wp14:anchorId="6935DFFD" wp14:editId="52DECAA5">
                  <wp:extent cx="142875" cy="142875"/>
                  <wp:effectExtent l="0" t="0" r="9525" b="9525"/>
                  <wp:docPr id="8" name="Picture 8" descr="Back to top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ck to top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3" w:history="1">
              <w:r w:rsidRPr="00483C85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</w:rPr>
                <w:t>Back to Top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  <w:shd w:val="clear" w:color="auto" w:fill="FCE4C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bookmarkStart w:id="5" w:name="b6"/>
            <w:bookmarkEnd w:id="5"/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Kansas Board of Healing Arts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Kathleen J.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Selzler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Lippert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JD,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800 SW Jackson, Lower Level-Suite A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Topeka, KS 66612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(785) 296-7413 / Fax:(785) 296-0852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54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www.ksbha.org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Kentucky Board of Medical Licensure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Michael Rodman,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Hurstbourne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Office Park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310 Whittington Parkway, Suite 1B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Louisville, KY 40222-4916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(502) 429-7150 / Fax:(502) 429-7158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55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kbml.ky.gov</w:t>
              </w:r>
            </w:hyperlink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Louisiana State Board of Medical Examiners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Cecilia A. Mouton, MD,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P.O. Box 30250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New Orleans, LA 70190-0250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(street address: 630 Camp St., 70130)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(504) 568-6816 / Fax:(504) 568-5754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56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www.lsbme.louisiana.gov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bookmarkStart w:id="6" w:name="b7"/>
            <w:bookmarkEnd w:id="6"/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Maine Board of Licensure in Medicine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Randal C. Manning, MBA, CMBE,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137 State House Station (U.S. mail)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161 Capitol Street (delivery service)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Augusta, ME 04333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(207) 287-3601 / Fax:(207) 287-6590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57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www.maine.gov/md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Maine Board of Osteopathic Licensure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Susan E.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Strout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Executive Secretary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142 State House Station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Augusta, ME 04333-0142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(207) 287-2480 (207) 287-3015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58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http://www.maine.gov/osteo/</w:t>
              </w:r>
            </w:hyperlink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Maryland Board of Physicians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Christine A.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Farrelly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Acting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P.O. Box 2571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Baltimore, MD 21215-0095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(street address: 4201 Patterson Ave., fourth floor, 21215)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(410) 764-4771 / Fax:(410) 358-1298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(800) 492-6836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59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www.mbp.state.md.us/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Massachusetts Board of Registration in Medicine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Barbara A.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Piselli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JD, Interim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200 Harvard Mill Square, Suite 330,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Wakefield, MA 01880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(781) 876-8200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(800) 377-0550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60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www.massmedboard.org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Michigan Board of Medicine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Carole Engle,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P.O. Box 30670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Lansing, MI 48909-8170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(street address: 611 W. Ottawa St, 1st floor, 48933)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(517) 335-0918 / Fax:(517) 373-2179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61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www.michigan.gov/healthlicense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Michigan Board of Osteopathic Medicine and Surgery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Joseph E. Campbell, Regulatory Division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P.O. Box 30670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Lansing, MI 48909-8170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(street address: 611 W. Ottawa St, 1st floor, 48933)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(517) 335-0918 / Fax:(517) 373-2179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62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www.michigan.gov/healthlicense</w:t>
              </w:r>
            </w:hyperlink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Minnesota Board of Medical Practice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Robert A. Leach, JD,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University Park Plaza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2829 University Ave. SE, Suite 500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Minneapolis, MN 55414-3246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(612) 617-2130 / Fax:(612) 617-2166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Hearing impaired 1-800-627-3529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63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www.bmp.state.mn.us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Mississippi State Board of Medical Licensure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H. Vann Craig, MD,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1867 Crane Ridge Drive, Suite 200B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Jackson, MS 39216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(601) 987-3079 / Fax:(601) 987-4159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64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www.msbml.state.ms.us</w:t>
              </w:r>
            </w:hyperlink>
          </w:p>
        </w:tc>
        <w:tc>
          <w:tcPr>
            <w:tcW w:w="3840" w:type="dxa"/>
            <w:hideMark/>
          </w:tcPr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Missouri State Board of Registration for the Healing Arts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Connie Clarkston,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3605 Missouri Blvd.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Jefferson City, MO 65109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(street address: 3605 Missouri Blvd., 65109)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(573) 751-0098 / Fax:(573) 751-3166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65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www.pr.mo.gov/healingarts.asp</w:t>
              </w:r>
            </w:hyperlink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</w:rPr>
            </w:pPr>
          </w:p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0" w:type="auto"/>
            <w:gridSpan w:val="3"/>
            <w:shd w:val="clear" w:color="auto" w:fill="FCE4C2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3E36" w:rsidRPr="00483C85" w:rsidRDefault="003B3E36" w:rsidP="002454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83C85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lastRenderedPageBreak/>
              <w:drawing>
                <wp:inline distT="0" distB="0" distL="0" distR="0" wp14:anchorId="4810FEB2" wp14:editId="4F07DBF0">
                  <wp:extent cx="142875" cy="142875"/>
                  <wp:effectExtent l="0" t="0" r="9525" b="9525"/>
                  <wp:docPr id="9" name="Picture 9" descr="Back to top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ck to top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6" w:history="1">
              <w:r w:rsidRPr="00483C85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</w:rPr>
                <w:t>Back to Top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  <w:shd w:val="clear" w:color="auto" w:fill="FCE4C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Montana Board of Medical Examiners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Ian Marquand,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P.O. Box 200513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Helena, MT 59620-0513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(406) 841-2360 / Fax: (406) 841-2305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67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Discovering Montana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bookmarkStart w:id="7" w:name="b8"/>
            <w:bookmarkEnd w:id="7"/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Nebraska Board of Medicine and Surgery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Becky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Wisell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Administrator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Health and Human Services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Regulation and Licensure Credentialing Division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Becky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Wisell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Section Administrator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P.O. Box 94986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Lincoln, NE 68509-4986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(402) 471-2118 / Fax:(402) 471-3577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68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dhhs.ne.gov/Pages/default.aspx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Nevada State Board of Medical Examiners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Douglas C. Cooper, CMBI,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1105 Terminal Way, Suite 301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Reno, NV 89502-2144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(775) 688-2559 / Fax:(775) 688-2321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69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www.medboard.nv.gov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Nevada State Board of Osteopathic Medicine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Barbara E. Longo,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901 American Pacific Dr., Unit 180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Henderson, NV 89014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(702) 732-2147 / Fax:(702) 732-2079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70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www.bom.nv.gov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New Hampshire State Board of Medicine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Kathryn M. Bradley, JD,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121 South Fruit Street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Concord, NH 03301-2412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(603) 271-1203 / Fax:(603) 271-6702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complaints (800) 780-4757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71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www.nh.gov/medicine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New Jersey State Board of Medical Examiners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William V. Roeder, JD,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P.O. Box 183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Trenton, NJ 08625-0183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(609) 826-7100 / Fax:(609) 826-7117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72" w:anchor="bme5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www.state.nj.us/lps/ca/medical.htm#bme5</w:t>
              </w:r>
            </w:hyperlink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New Mexico Medical Board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Lynn S. Hart,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P.O. Box 25101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Santa Fe, NM 87505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(505) 476-7220 / Fax:(505) 476-7237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73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www.nmmb.state.nm.us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New Mexico Board of Osteopathic Medical Examiners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Martha L. Gallegos, Board Administrator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2550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Cerrillos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Road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Santa Fe, NM 87501-5101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(505) 476-4654 / Fax:(505) 476-4645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74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http://www.rld.state.nm.us/boards/</w:t>
              </w:r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br/>
                <w:t>Osteopathy.aspx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New York State Board for Medicine (Licensure)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Suzanne M. Sullivan, Acting Executive Secretary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89 Washington Avenue, 2nd Floor, West Wing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Albany, NY 12234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(518) 474-3817 Ext. 560 / Fax:(518) 474-3706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75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www.op.nysed.gov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New York State Board for Professional Medical Conduct (Discipline)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Keith W.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Servis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Riverview Center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150 Broadway Suite 355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Albany, NY 12204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(518) 402-0855 / Fax:(518) 402-0866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76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www.health.state.ny.us/</w:t>
              </w:r>
            </w:hyperlink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North Carolina Medical Board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R. David Henderson, JD,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P.O. Box 20007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Raleigh, NC 27619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(919) 326-1100 / Fax:(919) 326-1130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77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www.ncmedboard.org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North Dakota State Board of Medical Examiners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Duane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Houdek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JD, Executive Secretary/Treasurer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City Center Plaza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418 E. Broadway, Suite 12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Bismarck, ND 58501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(701) 328-6500 / Fax:(701) 328-6505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78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www.ndbomex.com</w:t>
              </w:r>
            </w:hyperlink>
          </w:p>
        </w:tc>
        <w:tc>
          <w:tcPr>
            <w:tcW w:w="3840" w:type="dxa"/>
            <w:hideMark/>
          </w:tcPr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Northern Mariana Islands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Florence C.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Sablan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Health Care Professions Licensing Board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Phonpei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Court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Building 1242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Capitol Hill, Saipan, MP  96950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(670) 664-4809 / Fax:(670) 664-4814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79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www.cnmiguide.com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0" w:type="auto"/>
            <w:gridSpan w:val="3"/>
            <w:shd w:val="clear" w:color="auto" w:fill="FCE4C2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3E36" w:rsidRPr="00483C85" w:rsidRDefault="003B3E36" w:rsidP="002454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83C85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lastRenderedPageBreak/>
              <w:drawing>
                <wp:inline distT="0" distB="0" distL="0" distR="0" wp14:anchorId="7B8D67E4" wp14:editId="7AD790A2">
                  <wp:extent cx="142875" cy="142875"/>
                  <wp:effectExtent l="0" t="0" r="9525" b="9525"/>
                  <wp:docPr id="11" name="Picture 11" descr="Back to top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ck to top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0" w:history="1">
              <w:r w:rsidRPr="00483C85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</w:rPr>
                <w:t>Back to Top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  <w:shd w:val="clear" w:color="auto" w:fill="FCE4C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bookmarkStart w:id="8" w:name="b9"/>
            <w:bookmarkEnd w:id="8"/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State Medical Board of Ohio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Aaron E.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Haslam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30 E. Broad St. 3rd Floor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Columbus, OH 43215-6127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(614) 466-3934 / Fax:(614) 728-5946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(800) 554-7717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81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www.med.ohio.gov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Oklahoma State Board of Medical Licensure and Supervision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Lyle R. Kelsey, MBA, CMBE,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P.O. Box 18256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Oklahoma City, OK 73154-0256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(405) 962-1400 / Fax:(405) 962-1499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(800) 381-4519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82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www.okmedicalboard.org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Oklahoma State Board of Osteopathic Examiners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Deborah J. Bruce, JD,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4848 N. Lincoln Blvd., Suite 100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Oklahoma City, OK 73105-3335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(405) 528-8625 / Fax:(405) 557-0653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83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www.ok.gov/osboe/</w:t>
              </w:r>
            </w:hyperlink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Oregon Medical Board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Kathleen Haley, JD,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1500 SW 1st Ave., Suite 620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Portland, OR 97201-5847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(971) 673-2700 / Fax:(971) 673-2670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84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www.oregon.gov/OMB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bookmarkStart w:id="9" w:name="b10"/>
            <w:bookmarkEnd w:id="9"/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Pennsylvania State Board of Medicine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Michael Coates, Administrator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P.O. Box 2649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Harrisburg, PA 17105-2649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(717) 787-2381 / Fax:(717) 787-7769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85" w:tgtFrame="_blank" w:history="1">
              <w:proofErr w:type="spellStart"/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pennsylvania</w:t>
              </w:r>
              <w:proofErr w:type="spellEnd"/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 xml:space="preserve"> state board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Pennsylvania State Board of Osteopathic Medicine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Suzanne Smith, Administrator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P.O. Box 2649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Harrisburg, PA 17105-2649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(street address: 124 Pine St., 17101)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(717) 783-4858 / Fax:(717) 787-7769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86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www.dos.state.pa.us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Puerto Rico Board of Medical Licensure and Discipline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Gladys N. Torres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Díaz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Esq.,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Edificio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GM Group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Plaza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Frente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al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Antiguo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Edificio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la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Electrónica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Ave. Ponce de León 1590-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Tercer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Piso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Rio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Piedras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PR 00926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(787) 999-8989 Ext. 6592</w:t>
            </w: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Rhode Island Board of Medical Licensure and Discipline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James V. McDonald, MD, MPH, Chief Administrative Officer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Department of Health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Cannon Building, Room 205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Three Capitol Hill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Providence, RI 02908-5097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(401) 222-3855 / Fax:(401) 222-2158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87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http://www.health.ri.gov/hsr/bmld/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South Carolina Board of Medical Examiners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Department of Labor, Licensing and Regulation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Rion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Alvey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Interim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110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Centerview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Drive, Suite 202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Columbia, SC 29210-1289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(803) 896-4500 / Fax:(803) 896-4515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88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www.llr.state.sc.us/pol/medical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South Dakota Board of Medical and Osteopathic Examiners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Margaret B. Hansen, PA-C, CMBE,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101 N. Main Avenue, Suite 301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Sioux Falls, SD 57104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(605) 367-7781 / Fax:(605) 367-7786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89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www.sdbmoe.gov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bookmarkStart w:id="10" w:name="b11"/>
            <w:bookmarkEnd w:id="10"/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Tennessee Board of Medical Examiners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Rosemarie A. Otto,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665 Mainstream Drive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Nashville, TN 37243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(800) 778-4123 / Fax:(615) 253-4484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90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http://health.state.tn.us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Tennessee Board of Osteopathic Examination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Rosemarie A. Otto, Interim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665 Mainstream Drive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Nashville, TN 37243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(800) 778-4123 / Fax:(615) 253-4484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91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http://health.state.tn.us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40" w:type="dxa"/>
            <w:hideMark/>
          </w:tcPr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Texas Medical Board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Mari Robinson, JD,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P.O. Box 2018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Austin, TX 78768-2018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(512) 305-7010/Fax: (512) 305-7008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Disciplinary Hotline (800) 248-4062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Consumer Complaint Hotline (800) 201-9353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92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 xml:space="preserve">www.tmb.state.tx.us </w:t>
              </w:r>
            </w:hyperlink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</w:rPr>
            </w:pPr>
          </w:p>
          <w:p w:rsidR="003B3E36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18"/>
                <w:szCs w:val="18"/>
                <w:u w:val="single"/>
              </w:rPr>
            </w:pPr>
          </w:p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0" w:type="auto"/>
            <w:gridSpan w:val="3"/>
            <w:shd w:val="clear" w:color="auto" w:fill="FCE4C2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B3E36" w:rsidRPr="00483C85" w:rsidRDefault="003B3E36" w:rsidP="0024548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483C85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lastRenderedPageBreak/>
              <w:drawing>
                <wp:inline distT="0" distB="0" distL="0" distR="0" wp14:anchorId="3AD48BF7" wp14:editId="070A58FA">
                  <wp:extent cx="142875" cy="142875"/>
                  <wp:effectExtent l="0" t="0" r="9525" b="9525"/>
                  <wp:docPr id="12" name="Picture 12" descr="Back to top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ck to top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3" w:history="1">
              <w:r w:rsidRPr="00483C85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</w:rPr>
                <w:t>Back to Top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  <w:shd w:val="clear" w:color="auto" w:fill="FCE4C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Utah Department of Commerce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Division of Occupational and Professional Licensure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Physicians Licensing Board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Noel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Taxin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MS, Bureau Manager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PO Box 146741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Salt Lake City, UT 84114-6741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(801) 530-6628 / Fax:(801) 530-6511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94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www.dopl.utah.gov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Utah Osteopathic Physicians &amp; Surgeons Licensing Board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Division of Occupational and Professional Licensure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Physicians Licensing Board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Noel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Taxin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MS, Bureau Manager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PO Box 146741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Salt Lake City, UT 84114-6741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(801) 530-6628 / Fax:(801) 530-6511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95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www.dopl.utah.gov</w:t>
              </w:r>
            </w:hyperlink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bookmarkStart w:id="11" w:name="b12"/>
            <w:bookmarkEnd w:id="11"/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Vermont Board of Medical Practice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David K.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Herlihy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JD,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108 Cherry Street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Burlington, VT 05401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(802) 657-4220 / Fax:(802) 657-4227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96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www.healthvermont.gov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Vermont Board of Osteopathic Physicians and Surgeons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Ronald Klein,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RPh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Office of Professional Regulation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89 Main Street, 3rd Floor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Montpelier, VT 05620-3402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802-828-1134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97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www.vtprofessionals.org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Virgin Islands Board of Medical Examiners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Deborah Richardson-Peter, MPA, Interim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Department of Health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48 Sugar Estate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St. Thomas, VI 00802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(340) 774-0117/ Fax:(340) 777-4001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98" w:tgtFrame="_self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Medical Licensure Requirements</w:t>
              </w:r>
            </w:hyperlink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Virginia Board of Medicine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William L. Harp, MD,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Perimeter Center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9960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Mayland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Drive, Suite 300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Henrico, VA 23233-1463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Phone:(804) 367-4600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Fax Licensing Unit:(804) 527-4426 , Fax Discipline Unit:(804) 527-4429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99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www.dhp.virginia.gov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bookmarkStart w:id="12" w:name="b13"/>
            <w:bookmarkEnd w:id="12"/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Washington State Medical Quality Assurance Commission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Maryella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E. Jansen,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Department of Health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PO Box 47866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Olympia, WA 98504-7866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(360) 236-2750 / Fax:(360) 236-2795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100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http://www.doh.wa.gov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Washington State Board of Osteopathic Medicine and Surgery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Blake T.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Maresh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MPA,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Department of Health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P.O. Box 47852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Olympia, WA 98504-7852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(360) 236-4700 / Fax:(360) 236-4818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101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www.doh.wa.gov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West Virginia Board of Medicine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Robert C.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Knittle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MS,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101 Dee Drive, Suite 103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Charleston, WV 25311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(304) 558-2921 / Fax:(304) 558-2084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102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www.wvbom.wv.gov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3E36" w:rsidRPr="00483C85" w:rsidTr="00245483">
        <w:trPr>
          <w:tblCellSpacing w:w="22" w:type="dxa"/>
        </w:trPr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West Virginia Board of Osteopathic Medicine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Diana K. Shepard,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405 Capitol Street, Suite 402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Charleston, WV 25301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(304) 558-6095 / Fax:(304) 558-6096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103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www.wvbdosteo.org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9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State of Wisconsin</w:t>
            </w: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br/>
              <w:t xml:space="preserve">Department of Safety and Professional Services </w:t>
            </w:r>
            <w:r w:rsidRPr="00483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Department of Regulation and Licensing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Tom H. Ryan, JD, MPA, Bureau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1400 E. Washington Ave.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Madison, WI  53703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(608) 266-2112 / Fax:(608) 261-7083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Complaints Toll Free: (877) 617-1565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104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http://dsps.wi.gov</w:t>
              </w:r>
            </w:hyperlink>
          </w:p>
        </w:tc>
        <w:tc>
          <w:tcPr>
            <w:tcW w:w="3840" w:type="dxa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483C85">
              <w:rPr>
                <w:rFonts w:ascii="Arial" w:eastAsia="Times New Roman" w:hAnsi="Arial" w:cs="Arial"/>
                <w:b/>
                <w:bCs/>
                <w:color w:val="0066CC"/>
                <w:sz w:val="18"/>
                <w:szCs w:val="18"/>
              </w:rPr>
              <w:t>Wyoming Board of Medicine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Kevin D. </w:t>
            </w:r>
            <w:proofErr w:type="spellStart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Bohnenblust</w:t>
            </w:r>
            <w:proofErr w:type="spellEnd"/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JD, Executive Director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 xml:space="preserve">130 Hobbs Avenue, Suite A 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Cheyenne, WY 82002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(307) 778-7053 / Fax:(307) 778-2069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Complaint Toll Free: (877) 617-1565</w:t>
            </w:r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</w:r>
            <w:hyperlink r:id="rId105" w:tgtFrame="_blank" w:history="1">
              <w:r w:rsidRPr="00483C85">
                <w:rPr>
                  <w:rFonts w:ascii="Arial" w:eastAsia="Times New Roman" w:hAnsi="Arial" w:cs="Arial"/>
                  <w:color w:val="0000FF"/>
                  <w:sz w:val="18"/>
                  <w:szCs w:val="18"/>
                  <w:u w:val="single"/>
                </w:rPr>
                <w:t>wyomedboard.state.wy.us</w:t>
              </w:r>
            </w:hyperlink>
            <w:r w:rsidRPr="00483C85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3B3E36" w:rsidRPr="00483C85" w:rsidRDefault="003B3E36" w:rsidP="002454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B3E36" w:rsidRDefault="003B3E36" w:rsidP="007101F2">
      <w:bookmarkStart w:id="13" w:name="_GoBack"/>
      <w:bookmarkEnd w:id="13"/>
    </w:p>
    <w:sectPr w:rsidR="003B3E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C63" w:rsidRDefault="00744C63" w:rsidP="00276AC8">
      <w:pPr>
        <w:spacing w:after="0" w:line="240" w:lineRule="auto"/>
      </w:pPr>
      <w:r>
        <w:separator/>
      </w:r>
    </w:p>
  </w:endnote>
  <w:endnote w:type="continuationSeparator" w:id="0">
    <w:p w:rsidR="00744C63" w:rsidRDefault="00744C63" w:rsidP="00276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C63" w:rsidRDefault="00744C63" w:rsidP="00276AC8">
      <w:pPr>
        <w:spacing w:after="0" w:line="240" w:lineRule="auto"/>
      </w:pPr>
      <w:r>
        <w:separator/>
      </w:r>
    </w:p>
  </w:footnote>
  <w:footnote w:type="continuationSeparator" w:id="0">
    <w:p w:rsidR="00744C63" w:rsidRDefault="00744C63" w:rsidP="00276A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C85"/>
    <w:rsid w:val="00096E57"/>
    <w:rsid w:val="001112DC"/>
    <w:rsid w:val="001B11CC"/>
    <w:rsid w:val="001D21D5"/>
    <w:rsid w:val="00276AC8"/>
    <w:rsid w:val="00383A04"/>
    <w:rsid w:val="003B3E36"/>
    <w:rsid w:val="00483C85"/>
    <w:rsid w:val="007101F2"/>
    <w:rsid w:val="00744C63"/>
    <w:rsid w:val="0086603D"/>
    <w:rsid w:val="008B56E3"/>
    <w:rsid w:val="009368AD"/>
    <w:rsid w:val="009566B8"/>
    <w:rsid w:val="00956C60"/>
    <w:rsid w:val="009F6805"/>
    <w:rsid w:val="00AD530D"/>
    <w:rsid w:val="00B2639F"/>
    <w:rsid w:val="00D036D1"/>
    <w:rsid w:val="00DB0575"/>
    <w:rsid w:val="00E1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83C8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83C85"/>
    <w:rPr>
      <w:b/>
      <w:bCs/>
    </w:rPr>
  </w:style>
  <w:style w:type="character" w:customStyle="1" w:styleId="fsmbtext1">
    <w:name w:val="fsmbtext1"/>
    <w:basedOn w:val="DefaultParagraphFont"/>
    <w:rsid w:val="00483C85"/>
    <w:rPr>
      <w:rFonts w:ascii="Arial" w:hAnsi="Arial" w:cs="Arial" w:hint="default"/>
      <w:color w:val="00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C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6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AC8"/>
  </w:style>
  <w:style w:type="paragraph" w:styleId="Footer">
    <w:name w:val="footer"/>
    <w:basedOn w:val="Normal"/>
    <w:link w:val="FooterChar"/>
    <w:uiPriority w:val="99"/>
    <w:unhideWhenUsed/>
    <w:rsid w:val="00276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A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83C8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83C85"/>
    <w:rPr>
      <w:b/>
      <w:bCs/>
    </w:rPr>
  </w:style>
  <w:style w:type="character" w:customStyle="1" w:styleId="fsmbtext1">
    <w:name w:val="fsmbtext1"/>
    <w:basedOn w:val="DefaultParagraphFont"/>
    <w:rsid w:val="00483C85"/>
    <w:rPr>
      <w:rFonts w:ascii="Arial" w:hAnsi="Arial" w:cs="Arial" w:hint="default"/>
      <w:color w:val="00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C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6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AC8"/>
  </w:style>
  <w:style w:type="paragraph" w:styleId="Footer">
    <w:name w:val="footer"/>
    <w:basedOn w:val="Normal"/>
    <w:link w:val="FooterChar"/>
    <w:uiPriority w:val="99"/>
    <w:unhideWhenUsed/>
    <w:rsid w:val="00276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fsmb.org/directory_smb.html" TargetMode="External"/><Relationship Id="rId21" Type="http://schemas.openxmlformats.org/officeDocument/2006/relationships/hyperlink" Target="http://www.fsmb.org/directory_smb.html" TargetMode="External"/><Relationship Id="rId42" Type="http://schemas.openxmlformats.org/officeDocument/2006/relationships/image" Target="media/image8.png"/><Relationship Id="rId47" Type="http://schemas.openxmlformats.org/officeDocument/2006/relationships/hyperlink" Target="http://www.hawaii.gov/dcca/pvl" TargetMode="External"/><Relationship Id="rId63" Type="http://schemas.openxmlformats.org/officeDocument/2006/relationships/hyperlink" Target="http://www.bmp.state.mn.us/" TargetMode="External"/><Relationship Id="rId68" Type="http://schemas.openxmlformats.org/officeDocument/2006/relationships/hyperlink" Target="http://dhhs.ne.gov/Pages/default.aspx" TargetMode="External"/><Relationship Id="rId84" Type="http://schemas.openxmlformats.org/officeDocument/2006/relationships/hyperlink" Target="http://www.oregon.gov/OMB" TargetMode="External"/><Relationship Id="rId89" Type="http://schemas.openxmlformats.org/officeDocument/2006/relationships/hyperlink" Target="http://www.sdbmoe.gov/" TargetMode="External"/><Relationship Id="rId7" Type="http://schemas.openxmlformats.org/officeDocument/2006/relationships/hyperlink" Target="http://www.lsbme.louisiana.gov/" TargetMode="External"/><Relationship Id="rId71" Type="http://schemas.openxmlformats.org/officeDocument/2006/relationships/hyperlink" Target="http://www.nh.gov/medicine" TargetMode="External"/><Relationship Id="rId92" Type="http://schemas.openxmlformats.org/officeDocument/2006/relationships/hyperlink" Target="http://www.tmb.state.tx.us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9" Type="http://schemas.openxmlformats.org/officeDocument/2006/relationships/hyperlink" Target="http://www.fsmb.org/directory_smb.html" TargetMode="External"/><Relationship Id="rId107" Type="http://schemas.openxmlformats.org/officeDocument/2006/relationships/theme" Target="theme/theme1.xml"/><Relationship Id="rId11" Type="http://schemas.openxmlformats.org/officeDocument/2006/relationships/image" Target="media/image1.png"/><Relationship Id="rId24" Type="http://schemas.openxmlformats.org/officeDocument/2006/relationships/hyperlink" Target="http://www.fsmb.org/directory_smb.html" TargetMode="External"/><Relationship Id="rId32" Type="http://schemas.openxmlformats.org/officeDocument/2006/relationships/hyperlink" Target="http://www.commerce.state.ak.us/occ/pmed.htm" TargetMode="External"/><Relationship Id="rId37" Type="http://schemas.openxmlformats.org/officeDocument/2006/relationships/hyperlink" Target="http://www.ombc.ca.gov/" TargetMode="External"/><Relationship Id="rId40" Type="http://schemas.openxmlformats.org/officeDocument/2006/relationships/hyperlink" Target="http://www.dpr.delaware.gov/" TargetMode="External"/><Relationship Id="rId45" Type="http://schemas.openxmlformats.org/officeDocument/2006/relationships/hyperlink" Target="http://www.doh.state.fl.us/mqa/osteopath/" TargetMode="External"/><Relationship Id="rId53" Type="http://schemas.openxmlformats.org/officeDocument/2006/relationships/hyperlink" Target="http://www.fsmb.org/directory_smb.html" TargetMode="External"/><Relationship Id="rId58" Type="http://schemas.openxmlformats.org/officeDocument/2006/relationships/hyperlink" Target="http://www.maine.gov/osteo/" TargetMode="External"/><Relationship Id="rId66" Type="http://schemas.openxmlformats.org/officeDocument/2006/relationships/hyperlink" Target="http://www.fsmb.org/directory_smb.html" TargetMode="External"/><Relationship Id="rId74" Type="http://schemas.openxmlformats.org/officeDocument/2006/relationships/hyperlink" Target="http://www.rld.state.nm.us/boards/Osteopathy.aspx" TargetMode="External"/><Relationship Id="rId79" Type="http://schemas.openxmlformats.org/officeDocument/2006/relationships/hyperlink" Target="http://www.cnmiguide.com/" TargetMode="External"/><Relationship Id="rId87" Type="http://schemas.openxmlformats.org/officeDocument/2006/relationships/hyperlink" Target="http://www.health.ri.gov/hsr/bmld/" TargetMode="External"/><Relationship Id="rId102" Type="http://schemas.openxmlformats.org/officeDocument/2006/relationships/hyperlink" Target="http://www.wvbom.wv.gov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michigan.gov/healthlicense" TargetMode="External"/><Relationship Id="rId82" Type="http://schemas.openxmlformats.org/officeDocument/2006/relationships/hyperlink" Target="http://www.okmedicalboard.org/" TargetMode="External"/><Relationship Id="rId90" Type="http://schemas.openxmlformats.org/officeDocument/2006/relationships/hyperlink" Target="http://health.state.tn.us/" TargetMode="External"/><Relationship Id="rId95" Type="http://schemas.openxmlformats.org/officeDocument/2006/relationships/hyperlink" Target="http://www.dopl.utah.gov/" TargetMode="External"/><Relationship Id="rId19" Type="http://schemas.openxmlformats.org/officeDocument/2006/relationships/hyperlink" Target="http://www.fsmb.org/directory_smb.html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fsmb.org/directory_smb.html" TargetMode="External"/><Relationship Id="rId27" Type="http://schemas.openxmlformats.org/officeDocument/2006/relationships/hyperlink" Target="http://www.fsmb.org/directory_smb.html" TargetMode="External"/><Relationship Id="rId30" Type="http://schemas.openxmlformats.org/officeDocument/2006/relationships/hyperlink" Target="http://www.fsmb.org/directory_smb.html" TargetMode="External"/><Relationship Id="rId35" Type="http://schemas.openxmlformats.org/officeDocument/2006/relationships/hyperlink" Target="http://www.armedicalboard.org/" TargetMode="External"/><Relationship Id="rId43" Type="http://schemas.openxmlformats.org/officeDocument/2006/relationships/hyperlink" Target="http://www.fsmb.org/directory_smb.html" TargetMode="External"/><Relationship Id="rId48" Type="http://schemas.openxmlformats.org/officeDocument/2006/relationships/hyperlink" Target="http://bom.idaho.gov/" TargetMode="External"/><Relationship Id="rId56" Type="http://schemas.openxmlformats.org/officeDocument/2006/relationships/hyperlink" Target="http://www.lsbme.louisiana.gov/" TargetMode="External"/><Relationship Id="rId64" Type="http://schemas.openxmlformats.org/officeDocument/2006/relationships/hyperlink" Target="http://www.msbml.state.ms.us/" TargetMode="External"/><Relationship Id="rId69" Type="http://schemas.openxmlformats.org/officeDocument/2006/relationships/hyperlink" Target="http://www.medboard.nv.gov/" TargetMode="External"/><Relationship Id="rId77" Type="http://schemas.openxmlformats.org/officeDocument/2006/relationships/hyperlink" Target="http://www.ncmedboard.org/" TargetMode="External"/><Relationship Id="rId100" Type="http://schemas.openxmlformats.org/officeDocument/2006/relationships/hyperlink" Target="http://www.doh.wa.gov/" TargetMode="External"/><Relationship Id="rId105" Type="http://schemas.openxmlformats.org/officeDocument/2006/relationships/hyperlink" Target="http://wyomedboard.state.wy.us/" TargetMode="External"/><Relationship Id="rId8" Type="http://schemas.openxmlformats.org/officeDocument/2006/relationships/hyperlink" Target="http://www.msbml.state.ms.us/" TargetMode="External"/><Relationship Id="rId51" Type="http://schemas.openxmlformats.org/officeDocument/2006/relationships/hyperlink" Target="http://www.in.gov/pla/medical.htm" TargetMode="External"/><Relationship Id="rId72" Type="http://schemas.openxmlformats.org/officeDocument/2006/relationships/hyperlink" Target="http://www.state.nj.us/lps/ca/medical.htm" TargetMode="External"/><Relationship Id="rId80" Type="http://schemas.openxmlformats.org/officeDocument/2006/relationships/hyperlink" Target="http://www.fsmb.org/directory_smb.html" TargetMode="External"/><Relationship Id="rId85" Type="http://schemas.openxmlformats.org/officeDocument/2006/relationships/hyperlink" Target="http://www.portal.state.pa.us/portal/server.pt/community/state_board_of_medicine/12512" TargetMode="External"/><Relationship Id="rId93" Type="http://schemas.openxmlformats.org/officeDocument/2006/relationships/hyperlink" Target="http://www.fsmb.org/directory_smb.html" TargetMode="External"/><Relationship Id="rId98" Type="http://schemas.openxmlformats.org/officeDocument/2006/relationships/hyperlink" Target="http://www.fsmb.org/fcvs_ssr_virgin_islands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www.fsmb.org/directory_smb.html" TargetMode="External"/><Relationship Id="rId33" Type="http://schemas.openxmlformats.org/officeDocument/2006/relationships/hyperlink" Target="http://www.azmd.gov/" TargetMode="External"/><Relationship Id="rId38" Type="http://schemas.openxmlformats.org/officeDocument/2006/relationships/hyperlink" Target="http://www.dora.state.co.us/medical" TargetMode="External"/><Relationship Id="rId46" Type="http://schemas.openxmlformats.org/officeDocument/2006/relationships/hyperlink" Target="http://www.medicalboard.georgia.gov/" TargetMode="External"/><Relationship Id="rId59" Type="http://schemas.openxmlformats.org/officeDocument/2006/relationships/hyperlink" Target="http://www.mbp.state.md.us/" TargetMode="External"/><Relationship Id="rId67" Type="http://schemas.openxmlformats.org/officeDocument/2006/relationships/hyperlink" Target="http://bsd.dli.mt.gov/license/bsd_boards/med_board/board_page.asp" TargetMode="External"/><Relationship Id="rId103" Type="http://schemas.openxmlformats.org/officeDocument/2006/relationships/hyperlink" Target="http://www.wvbdosteo.org/" TargetMode="External"/><Relationship Id="rId20" Type="http://schemas.openxmlformats.org/officeDocument/2006/relationships/hyperlink" Target="http://www.fsmb.org/directory_smb.html" TargetMode="External"/><Relationship Id="rId41" Type="http://schemas.openxmlformats.org/officeDocument/2006/relationships/hyperlink" Target="http://doh.dc.gov/bomed" TargetMode="External"/><Relationship Id="rId54" Type="http://schemas.openxmlformats.org/officeDocument/2006/relationships/hyperlink" Target="http://www.ksbha.org/" TargetMode="External"/><Relationship Id="rId62" Type="http://schemas.openxmlformats.org/officeDocument/2006/relationships/hyperlink" Target="http://www.michigan.gov/healthlicense" TargetMode="External"/><Relationship Id="rId70" Type="http://schemas.openxmlformats.org/officeDocument/2006/relationships/hyperlink" Target="http://www.bom.nv.gov/" TargetMode="External"/><Relationship Id="rId75" Type="http://schemas.openxmlformats.org/officeDocument/2006/relationships/hyperlink" Target="http://www.nysed.gov/prof/" TargetMode="External"/><Relationship Id="rId83" Type="http://schemas.openxmlformats.org/officeDocument/2006/relationships/hyperlink" Target="http://www.ok.gov/osboe/" TargetMode="External"/><Relationship Id="rId88" Type="http://schemas.openxmlformats.org/officeDocument/2006/relationships/hyperlink" Target="http://www.llr.state.sc.us/pol/medical" TargetMode="External"/><Relationship Id="rId91" Type="http://schemas.openxmlformats.org/officeDocument/2006/relationships/hyperlink" Target="http://health.state.tn.us/" TargetMode="External"/><Relationship Id="rId96" Type="http://schemas.openxmlformats.org/officeDocument/2006/relationships/hyperlink" Target="http://www.healthvermont.gov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://www.fsmb.org/directory_smb.html" TargetMode="External"/><Relationship Id="rId28" Type="http://schemas.openxmlformats.org/officeDocument/2006/relationships/hyperlink" Target="http://www.fsmb.org/directory_smb.html" TargetMode="External"/><Relationship Id="rId36" Type="http://schemas.openxmlformats.org/officeDocument/2006/relationships/hyperlink" Target="http://www.mbc.ca.gov/" TargetMode="External"/><Relationship Id="rId49" Type="http://schemas.openxmlformats.org/officeDocument/2006/relationships/hyperlink" Target="http://www.idfpr.com/" TargetMode="External"/><Relationship Id="rId57" Type="http://schemas.openxmlformats.org/officeDocument/2006/relationships/hyperlink" Target="http://www.maine.gov/md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://www.armedicalboard.org/" TargetMode="External"/><Relationship Id="rId31" Type="http://schemas.openxmlformats.org/officeDocument/2006/relationships/hyperlink" Target="http://www.albme.org/" TargetMode="External"/><Relationship Id="rId44" Type="http://schemas.openxmlformats.org/officeDocument/2006/relationships/hyperlink" Target="http://www.flboardofmedicine.gov/" TargetMode="External"/><Relationship Id="rId52" Type="http://schemas.openxmlformats.org/officeDocument/2006/relationships/hyperlink" Target="http://www.medicalboard.iowa.gov/" TargetMode="External"/><Relationship Id="rId60" Type="http://schemas.openxmlformats.org/officeDocument/2006/relationships/hyperlink" Target="http://www.massmedboard.org/" TargetMode="External"/><Relationship Id="rId65" Type="http://schemas.openxmlformats.org/officeDocument/2006/relationships/hyperlink" Target="http://www.pr.mo.gov/healingarts.asp" TargetMode="External"/><Relationship Id="rId73" Type="http://schemas.openxmlformats.org/officeDocument/2006/relationships/hyperlink" Target="http://www.nmmb.state.nm.us/" TargetMode="External"/><Relationship Id="rId78" Type="http://schemas.openxmlformats.org/officeDocument/2006/relationships/hyperlink" Target="http://www.ndbomex.com/" TargetMode="External"/><Relationship Id="rId81" Type="http://schemas.openxmlformats.org/officeDocument/2006/relationships/hyperlink" Target="http://www.med.ohio.gov/" TargetMode="External"/><Relationship Id="rId86" Type="http://schemas.openxmlformats.org/officeDocument/2006/relationships/hyperlink" Target="http://www.dos.state.pa.us/" TargetMode="External"/><Relationship Id="rId94" Type="http://schemas.openxmlformats.org/officeDocument/2006/relationships/hyperlink" Target="http://www.dopl.utah.gov/" TargetMode="External"/><Relationship Id="rId99" Type="http://schemas.openxmlformats.org/officeDocument/2006/relationships/hyperlink" Target="http://www.dhp.virginia.gov/" TargetMode="External"/><Relationship Id="rId101" Type="http://schemas.openxmlformats.org/officeDocument/2006/relationships/hyperlink" Target="http://www.doh.wa.go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mb.state.tx.us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fsmb.org/directory_smb.html" TargetMode="External"/><Relationship Id="rId39" Type="http://schemas.openxmlformats.org/officeDocument/2006/relationships/hyperlink" Target="http://www.dph.state.ct.us/" TargetMode="External"/><Relationship Id="rId34" Type="http://schemas.openxmlformats.org/officeDocument/2006/relationships/hyperlink" Target="http://www.azdo.gov/" TargetMode="External"/><Relationship Id="rId50" Type="http://schemas.openxmlformats.org/officeDocument/2006/relationships/hyperlink" Target="http://www.idfpr.com/" TargetMode="External"/><Relationship Id="rId55" Type="http://schemas.openxmlformats.org/officeDocument/2006/relationships/hyperlink" Target="http://kbml.ky.gov/" TargetMode="External"/><Relationship Id="rId76" Type="http://schemas.openxmlformats.org/officeDocument/2006/relationships/hyperlink" Target="http://www.health.state.ny.us/nysdoh/opmc/monthly.htm" TargetMode="External"/><Relationship Id="rId97" Type="http://schemas.openxmlformats.org/officeDocument/2006/relationships/hyperlink" Target="http://www.vtprofessionals.org/" TargetMode="External"/><Relationship Id="rId104" Type="http://schemas.openxmlformats.org/officeDocument/2006/relationships/hyperlink" Target="http://dsps.wi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3322</Words>
  <Characters>18936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STPSB</Company>
  <LinksUpToDate>false</LinksUpToDate>
  <CharactersWithSpaces>22214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</dc:creator>
  <cp:lastModifiedBy>Windows User</cp:lastModifiedBy>
  <cp:revision>2</cp:revision>
  <cp:lastPrinted>2014-02-05T10:02:00Z</cp:lastPrinted>
  <dcterms:created xsi:type="dcterms:W3CDTF">2014-04-16T17:24:00Z</dcterms:created>
  <dcterms:modified xsi:type="dcterms:W3CDTF">2014-04-16T17:24:00Z</dcterms:modified>
</cp:coreProperties>
</file>